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02" w:rsidRDefault="00AD4602" w:rsidP="00AD4602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AD4602" w:rsidRDefault="00AD4602" w:rsidP="00AD460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AD4602" w:rsidRDefault="00AD4602" w:rsidP="00AD4602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8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AD4602" w:rsidRDefault="00AD4602" w:rsidP="00AD4602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AD4602" w:rsidTr="00AD4602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602" w:rsidRDefault="00AD46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024DD64" wp14:editId="114E0D6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A70E3F4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0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602" w:rsidRDefault="00AD46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  <w:p w:rsidR="00AD4602" w:rsidRDefault="000C0F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611E71" wp14:editId="30D999D6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5080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4" name="Рисунок 4" descr="http://qrcoder.ru/code/?goo.gl%2FBH9z5N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BH9z5N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D46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 w:rsidR="00AD46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AD4602" w:rsidRDefault="00AD46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AD4602" w:rsidRDefault="00AD4602" w:rsidP="00AD46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грудень 201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року</w:t>
            </w:r>
            <w:bookmarkStart w:id="0" w:name="_GoBack"/>
            <w:bookmarkEnd w:id="0"/>
          </w:p>
        </w:tc>
      </w:tr>
    </w:tbl>
    <w:p w:rsidR="00AD4602" w:rsidRDefault="00AD46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C3A89" w:rsidRDefault="009C3A8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AD4602" w:rsidRPr="00A70A0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Україна. Кабінет Міністрів.</w:t>
            </w:r>
          </w:p>
          <w:p w:rsid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Про призначення академічної стипендії Кабінету Міністрів України студентам вищих навчальних закладів</w:t>
            </w:r>
            <w:r w:rsidR="00020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розпорядження Кабінету Міністрів України від 23 листопада 2016 р. № 863-р. Серед отримувачів студентки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0A0A" w:rsidRPr="00A70A0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Валентинівна та Радько Анна Сергіївна / Україна. Кабінет Міністрів </w:t>
            </w:r>
            <w:r w:rsidR="00872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Урядовий кур'єр.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234.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 грудня. – С. 9.</w:t>
            </w:r>
          </w:p>
        </w:tc>
      </w:tr>
      <w:tr w:rsidR="00AD4602" w:rsidRPr="00A70A0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Сумах стартовала Школьная лига по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: участие в котором принимает 12 команд, в т</w:t>
            </w:r>
            <w:r w:rsidR="00B75325">
              <w:rPr>
                <w:rFonts w:ascii="Times New Roman" w:hAnsi="Times New Roman" w:cs="Times New Roman"/>
                <w:sz w:val="24"/>
                <w:szCs w:val="24"/>
              </w:rPr>
              <w:t>ом числе и девичья объединенная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-Барса" // Ваш шанс. – 2016. – № 49.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7-14 декабря. – С. 21А.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поделили 150 тысяч: в третий раз в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конкурс студенческих проектов, которое проводит студенческое самоуправление вуза // Ваш шанс. – 2016. – №</w:t>
            </w:r>
            <w:r w:rsidR="00B75325">
              <w:rPr>
                <w:rFonts w:ascii="Times New Roman" w:hAnsi="Times New Roman" w:cs="Times New Roman"/>
                <w:sz w:val="24"/>
                <w:szCs w:val="24"/>
              </w:rPr>
              <w:t xml:space="preserve"> 48.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B75325">
              <w:rPr>
                <w:rFonts w:ascii="Times New Roman" w:hAnsi="Times New Roman" w:cs="Times New Roman"/>
                <w:sz w:val="24"/>
                <w:szCs w:val="24"/>
              </w:rPr>
              <w:t xml:space="preserve"> 30 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ноября-7 декабря. – С. 22А.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"Мотор" подвел запорожцев: на паркете легкоатлетического манежа прошли игры высшей гандбольной лиги Украины. Победу одержала команда "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" / Д. 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47.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23-30 ноября. – С. 23А.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Наша команда 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в 1/8 Кубка Украины!: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футзальная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команда "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" в матче с "Эпицентр К10" сумела удержать ничью, которая позволила продолжить борьбу за заветный трофей / Д. 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</w:t>
            </w:r>
            <w:r w:rsidR="00B75325">
              <w:rPr>
                <w:rFonts w:ascii="Times New Roman" w:hAnsi="Times New Roman" w:cs="Times New Roman"/>
                <w:sz w:val="24"/>
                <w:szCs w:val="24"/>
              </w:rPr>
              <w:t>№ 49.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B75325">
              <w:rPr>
                <w:rFonts w:ascii="Times New Roman" w:hAnsi="Times New Roman" w:cs="Times New Roman"/>
                <w:sz w:val="24"/>
                <w:szCs w:val="24"/>
              </w:rPr>
              <w:t xml:space="preserve"> 7-14 декабря. – С.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21А.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Наши перестреляли олимпийского чемпиона: в столице прошли ADM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Archery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состязания по стрельбе из лука, в которых принял участие</w:t>
            </w:r>
            <w:r w:rsidR="009C2D76">
              <w:rPr>
                <w:rFonts w:ascii="Times New Roman" w:hAnsi="Times New Roman" w:cs="Times New Roman"/>
                <w:sz w:val="24"/>
                <w:szCs w:val="24"/>
              </w:rPr>
              <w:t xml:space="preserve"> и студент </w:t>
            </w:r>
            <w:proofErr w:type="spellStart"/>
            <w:r w:rsidR="009C2D76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9C2D7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="009C2D76">
              <w:rPr>
                <w:rFonts w:ascii="Times New Roman" w:hAnsi="Times New Roman" w:cs="Times New Roman"/>
                <w:sz w:val="24"/>
                <w:szCs w:val="24"/>
              </w:rPr>
              <w:t>Гунбин</w:t>
            </w:r>
            <w:proofErr w:type="spellEnd"/>
            <w:r w:rsidR="009C2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/ Д. 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</w:t>
            </w:r>
            <w:r w:rsidR="009C2D76">
              <w:rPr>
                <w:rFonts w:ascii="Times New Roman" w:hAnsi="Times New Roman" w:cs="Times New Roman"/>
                <w:sz w:val="24"/>
                <w:szCs w:val="24"/>
              </w:rPr>
              <w:t>№ 47.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9C2D76">
              <w:rPr>
                <w:rFonts w:ascii="Times New Roman" w:hAnsi="Times New Roman" w:cs="Times New Roman"/>
                <w:sz w:val="24"/>
                <w:szCs w:val="24"/>
              </w:rPr>
              <w:t xml:space="preserve"> 23-30 ноября. – С.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23А.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Сумчанки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дали бой фаворитам: в спортивном комплексе Сумского госуниверситета прошли игры первого круга женского чемпионата Украины по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среди команд Первой лиги в зоне "Восток". В итоге команда "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" на третьем месте с хорошей статистикой / Д. 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</w:t>
            </w:r>
            <w:r w:rsidR="009C2D76">
              <w:rPr>
                <w:rFonts w:ascii="Times New Roman" w:hAnsi="Times New Roman" w:cs="Times New Roman"/>
                <w:sz w:val="24"/>
                <w:szCs w:val="24"/>
              </w:rPr>
              <w:t>№ 48.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9C2D76">
              <w:rPr>
                <w:rFonts w:ascii="Times New Roman" w:hAnsi="Times New Roman" w:cs="Times New Roman"/>
                <w:sz w:val="24"/>
                <w:szCs w:val="24"/>
              </w:rPr>
              <w:t xml:space="preserve"> 30 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ноября-7 декабря. – С. 21А.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Сумчанки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доказали: они 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лучшая команда: очаровательное трио наших стрелков, в составе которого студентки учебно-научного института бизнес-технологий "УАБД" Сумского государственного университета,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 xml:space="preserve"> стало золотым на Кубке Украины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/ Д. 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>№ 49.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 xml:space="preserve"> 7-14 декабря. – С.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21А.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У сумских каратистов 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полсотни наград: во Львове прошел 4-й открытый чемпионат Украины по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Госоку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Рю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приняла участие и команда Сумской области, в состав которой вошел и 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="0019797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197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Маленко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/ Д. 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>№ 48.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 xml:space="preserve"> 30 ноября-7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декабря. – С. 21А.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B753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"Золото"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турніру 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Глухова: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турнір обласної спартакіади серед вишів команда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завершила зі "сріблом" // Сумщина. – 2016. – 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50. –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 грудня.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</w:tr>
      <w:tr w:rsidR="00AD4602" w:rsidRPr="000C0FB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Картина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наших успіхів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українська жіноча збірна з біатлону, до складу якої ввійшла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магістрантка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етапі Кубка світу в словенській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Поклюці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виборола бронзові медалі в естафеті // Голос України. – 2016. – 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237.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грудня. – С. 12.</w:t>
            </w:r>
          </w:p>
        </w:tc>
      </w:tr>
      <w:tr w:rsidR="00AD4602" w:rsidRPr="000C0FB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 М.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Біатлоністи відкрили сезон: біатлоністи розпочали боротьбу за Кубок світу. До складу збірної команди України ввійшла і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М. Кисельов // Сумщина. – 2016. – № 48.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грудня. – С. 15.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Дзюдоїсти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відзначилися на столичному татамі / М. Кисельов // Сумщина. – 2016. – 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48.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грудня. – С. 15. – Коротко.</w:t>
            </w:r>
          </w:p>
        </w:tc>
      </w:tr>
      <w:tr w:rsidR="00AD4602" w:rsidRPr="000C0FB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Лучниці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настріляли на "золото"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студентки ННІ бізнес-технологій «УАБС» Сумського державного університету Поліна Родіонова та Вероніка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складі жіночої команди зайняли перше місце на Кубку України зі стрільби з лука // Сумщина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2016.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№ 49.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грудня. – С. 15.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B753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"Місце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йде за абітурієнтом": ТОП-20 ВНЗ, які збільшили державне замовлення: до ТОП-20 ВНЗ, що отримали найбільшу кількість додаткових місць держзамовлення завдяки цьогорічному нововведенню "місце йде за абітурієнтом", потрапив Сумський державний університет // Вища школа. – 2016. – № 9. – С. 4-5.</w:t>
            </w:r>
          </w:p>
        </w:tc>
      </w:tr>
      <w:tr w:rsidR="00AD4602" w:rsidRPr="000C0FB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Панченко О.</w:t>
            </w:r>
            <w:r w:rsidR="00143A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Швіндіна</w:t>
            </w:r>
            <w:proofErr w:type="spellEnd"/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"Стабільність і розвиток економіки в наших руках"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стан виробництва й інновацій в економіці розповідає кандидат економічних наук, доцент кафедри управління Сумського державного університету Анна Олександрівна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Швіндіна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О. Панченко // Панорама. – 2016. – №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А9.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Перша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нагорода сезону в Кубку світу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черговий етап біатлонного Кубка світу приймала словенська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мала шанс поборотися за подіум у гонці переслідування // Сумщина. – 2016. – № 50.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 грудня. – С. 15.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70A0A" w:rsidP="00143A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"Зелена" економіка на зміну "бурій"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презентація нових книг Леоніда Мельника, професора Сумського державного університету, доктора економічних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 / С.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 // Ярмарок. – 2016. – № 51.</w:t>
            </w:r>
            <w:r w:rsidRPr="00AD4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 грудня. – С. 4.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B753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Самый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 гол футбольного тура </w:t>
            </w:r>
            <w:r w:rsidR="00EA3B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на счет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сумчанина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Start"/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A3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социация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Украины подвела итоги голосования за самый красивый гол третьего тура чемпионата Украины среди команд Первой лиги. Победу одержал игрок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футзального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клуба "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" Дмитрий Игумнов // Ваш шанс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>. – 2016. </w:t>
            </w:r>
            <w:r w:rsidR="00A70A0A">
              <w:rPr>
                <w:rFonts w:ascii="Times New Roman" w:hAnsi="Times New Roman" w:cs="Times New Roman"/>
                <w:sz w:val="24"/>
                <w:szCs w:val="24"/>
              </w:rPr>
              <w:t>– № 48.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30 ноября-7 декабря. – С. 21А.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Самый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лучший студент</w:t>
            </w:r>
            <w:proofErr w:type="gramStart"/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боролись за звание лучшего студента. "Лучшим студентом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2016" стал студент медицинского института Иван Бабич // Ваш шанс. – 2016. – № 47.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23-30 ноября. – С. 19А.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 бороться за Кубок Украины</w:t>
            </w:r>
            <w:proofErr w:type="gramStart"/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2D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C2D76">
              <w:rPr>
                <w:rFonts w:ascii="Times New Roman" w:hAnsi="Times New Roman" w:cs="Times New Roman"/>
                <w:sz w:val="24"/>
                <w:szCs w:val="24"/>
              </w:rPr>
              <w:t xml:space="preserve"> 19 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ноября сумские студенты принимали во втором предварительном раунде Кубка Украины по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"Эпицентр К10" из Ивано-Франковска. Игра завершилась победой команды "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" // Ваш шанс. – 2016. – № 47.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23-30 ноября. – С. 23А.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Сумской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театр стал лауреатом</w:t>
            </w:r>
            <w:proofErr w:type="gramStart"/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студенческой театральной студии "Кураж" (УАБД) во второй раз приняли участие во Всеукраинском фестивале молодежных театров "Театральная сессия" и получили диплом лауреата фестиваля // Ваш шанс. – 2016. – № 48.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30 ноября-7 декабря. – С. 22А. – Кратко.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на биатлонных стартах</w:t>
            </w:r>
            <w:proofErr w:type="gramStart"/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Кубка мира по биатлону студентка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Юл</w:t>
            </w:r>
            <w:r w:rsidR="005959AD">
              <w:rPr>
                <w:rFonts w:ascii="Times New Roman" w:hAnsi="Times New Roman" w:cs="Times New Roman"/>
                <w:sz w:val="24"/>
                <w:szCs w:val="24"/>
              </w:rPr>
              <w:t>ия Джима, в составе украинской с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борной, выиграла "бронзовую" медаль // Ваш шанс. – 2016. – №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14-21 декабря. – С. 21А.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Сумчанка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в списке инновационных лидеров: объявлены имена инновационных лидеров из стран Центральной и Восточной Европы, вошедших в список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100. В финальной сотне новатор</w:t>
            </w:r>
            <w:r w:rsidR="004A0C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 оказалась и Ольга Афанасьева - преподаватель кафедры международной экономики ННИБТ "УАБД"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48.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30 ноября-7 декабря. – С. 13А.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Сумчанки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на Кубке по биатлону: 30 ноября в шведском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Остерсунде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первого этапа Кубка мира по биатлону прошла женская индивидуальная гонка, участие в которой приняла и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Юлия Джима // Ваш шанс. – 2016. – 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>№ 49.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</w:t>
            </w:r>
            <w:r w:rsidR="0019797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14 декабря.</w:t>
            </w:r>
            <w:proofErr w:type="gram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 – С. 21А.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70A0A" w:rsidP="00E616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Українські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успішно виступили на Європейських студентських іграх 2016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отримали нагороди у змаганнях із дзюдо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 золоту нагороду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(вагова категорія до 81 кг); 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 срібним призером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(вагова категорія до 73 кг);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отримав бронзову медаль (вагова категорія до 60 кг) // Вища школа. – 2016. – № 9. – С. 3.</w:t>
            </w:r>
          </w:p>
        </w:tc>
      </w:tr>
      <w:tr w:rsidR="00AD4602" w:rsidRPr="000C0FB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Хата 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Естафетною дорогою - до "бронзи": жіноча збірна України з біатлону, до складу якої ввійшла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магістрантка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завоювала "бронзу" в естафеті на етапі Кубка світу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Поклюці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(Словенія) / Г. Хата // Україна молода. – 2016. – </w:t>
            </w:r>
            <w:r w:rsidR="0019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 w:rsidR="009C2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9C2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грудня. – С. 15.</w:t>
            </w:r>
          </w:p>
        </w:tc>
      </w:tr>
      <w:tr w:rsidR="00AD460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D4602" w:rsidRDefault="00AD4602" w:rsidP="00AD460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D4602" w:rsidRPr="00AD4602" w:rsidRDefault="00AD4602" w:rsidP="00A70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D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</w:t>
            </w:r>
            <w:r w:rsidR="00E61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города по "Своей игре"</w:t>
            </w:r>
            <w:proofErr w:type="gramStart"/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октября-ноября состоялись соревнования чемпионата города Сумы по интеллектуальной игре "Своя игра". По итогам финальной игры победителем стал Андрей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Гахун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, студент 4-го курса ф-та ТЕСЭТ </w:t>
            </w:r>
            <w:proofErr w:type="spellStart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47.</w:t>
            </w:r>
            <w:r w:rsidR="00A7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AD4602">
              <w:rPr>
                <w:rFonts w:ascii="Times New Roman" w:hAnsi="Times New Roman" w:cs="Times New Roman"/>
                <w:sz w:val="24"/>
                <w:szCs w:val="24"/>
              </w:rPr>
              <w:t xml:space="preserve"> 23-30 ноября. – С. 27А.</w:t>
            </w:r>
          </w:p>
        </w:tc>
      </w:tr>
    </w:tbl>
    <w:p w:rsidR="00433A90" w:rsidRDefault="00433A9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33A90">
      <w:footerReference w:type="default" r:id="rId12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0A" w:rsidRDefault="005C3E0A" w:rsidP="00020307">
      <w:pPr>
        <w:spacing w:after="0" w:line="240" w:lineRule="auto"/>
      </w:pPr>
      <w:r>
        <w:separator/>
      </w:r>
    </w:p>
  </w:endnote>
  <w:endnote w:type="continuationSeparator" w:id="0">
    <w:p w:rsidR="005C3E0A" w:rsidRDefault="005C3E0A" w:rsidP="0002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967918"/>
      <w:docPartObj>
        <w:docPartGallery w:val="Page Numbers (Bottom of Page)"/>
        <w:docPartUnique/>
      </w:docPartObj>
    </w:sdtPr>
    <w:sdtEndPr/>
    <w:sdtContent>
      <w:p w:rsidR="00020307" w:rsidRDefault="00020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B5">
          <w:rPr>
            <w:noProof/>
          </w:rPr>
          <w:t>1</w:t>
        </w:r>
        <w:r>
          <w:fldChar w:fldCharType="end"/>
        </w:r>
      </w:p>
    </w:sdtContent>
  </w:sdt>
  <w:p w:rsidR="00020307" w:rsidRDefault="000203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0A" w:rsidRDefault="005C3E0A" w:rsidP="00020307">
      <w:pPr>
        <w:spacing w:after="0" w:line="240" w:lineRule="auto"/>
      </w:pPr>
      <w:r>
        <w:separator/>
      </w:r>
    </w:p>
  </w:footnote>
  <w:footnote w:type="continuationSeparator" w:id="0">
    <w:p w:rsidR="005C3E0A" w:rsidRDefault="005C3E0A" w:rsidP="0002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473D2F21"/>
    <w:multiLevelType w:val="hybridMultilevel"/>
    <w:tmpl w:val="8708AE4E"/>
    <w:lvl w:ilvl="0" w:tplc="E40422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2"/>
    <w:rsid w:val="00020307"/>
    <w:rsid w:val="000C0FB5"/>
    <w:rsid w:val="00143A61"/>
    <w:rsid w:val="00197973"/>
    <w:rsid w:val="001D5561"/>
    <w:rsid w:val="00433A90"/>
    <w:rsid w:val="004A0C16"/>
    <w:rsid w:val="005959AD"/>
    <w:rsid w:val="005C3E0A"/>
    <w:rsid w:val="007F1EB4"/>
    <w:rsid w:val="008721ED"/>
    <w:rsid w:val="009C2D76"/>
    <w:rsid w:val="009C3A89"/>
    <w:rsid w:val="00A70A0A"/>
    <w:rsid w:val="00AD4602"/>
    <w:rsid w:val="00B75325"/>
    <w:rsid w:val="00E6166A"/>
    <w:rsid w:val="00E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6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307"/>
  </w:style>
  <w:style w:type="paragraph" w:styleId="a6">
    <w:name w:val="footer"/>
    <w:basedOn w:val="a"/>
    <w:link w:val="a7"/>
    <w:uiPriority w:val="99"/>
    <w:unhideWhenUsed/>
    <w:rsid w:val="0002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307"/>
  </w:style>
  <w:style w:type="paragraph" w:styleId="a8">
    <w:name w:val="Balloon Text"/>
    <w:basedOn w:val="a"/>
    <w:link w:val="a9"/>
    <w:uiPriority w:val="99"/>
    <w:semiHidden/>
    <w:unhideWhenUsed/>
    <w:rsid w:val="000C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6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307"/>
  </w:style>
  <w:style w:type="paragraph" w:styleId="a6">
    <w:name w:val="footer"/>
    <w:basedOn w:val="a"/>
    <w:link w:val="a7"/>
    <w:uiPriority w:val="99"/>
    <w:unhideWhenUsed/>
    <w:rsid w:val="0002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307"/>
  </w:style>
  <w:style w:type="paragraph" w:styleId="a8">
    <w:name w:val="Balloon Text"/>
    <w:basedOn w:val="a"/>
    <w:link w:val="a9"/>
    <w:uiPriority w:val="99"/>
    <w:semiHidden/>
    <w:unhideWhenUsed/>
    <w:rsid w:val="000C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sumdu.edu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10</cp:revision>
  <dcterms:created xsi:type="dcterms:W3CDTF">2016-12-26T13:47:00Z</dcterms:created>
  <dcterms:modified xsi:type="dcterms:W3CDTF">2016-12-27T12:42:00Z</dcterms:modified>
</cp:coreProperties>
</file>