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B5" w:rsidRDefault="00152FB5" w:rsidP="00152FB5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Сумський державний університет</w:t>
      </w:r>
      <w:bookmarkStart w:id="0" w:name="_GoBack"/>
      <w:bookmarkEnd w:id="0"/>
    </w:p>
    <w:p w:rsidR="00152FB5" w:rsidRDefault="00152FB5" w:rsidP="00152F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Бібліотека. Інформаційно-бібліографічний відділ</w:t>
      </w:r>
    </w:p>
    <w:p w:rsidR="00152FB5" w:rsidRDefault="00152FB5" w:rsidP="00152FB5">
      <w:pPr>
        <w:numPr>
          <w:ilvl w:val="4"/>
          <w:numId w:val="2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9" w:history="1">
        <w:r>
          <w:rPr>
            <w:rStyle w:val="a7"/>
            <w:b/>
            <w:bCs/>
            <w:sz w:val="24"/>
            <w:szCs w:val="24"/>
            <w:lang w:val="en-US"/>
          </w:rPr>
          <w:t>library@sumdu.edu.ua</w:t>
        </w:r>
      </w:hyperlink>
    </w:p>
    <w:p w:rsidR="00152FB5" w:rsidRDefault="00152FB5" w:rsidP="00152FB5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152FB5" w:rsidTr="00152FB5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FB5" w:rsidRDefault="00E654C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2232654" id="Группа 1" o:spid="_x0000_s1026" style="position:absolute;margin-left:27pt;margin-top:-1.7pt;width:82.5pt;height:63pt;z-index:-251656192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Lfc9ek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11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2FB5" w:rsidRDefault="00152F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uk-UA"/>
              </w:rPr>
            </w:pPr>
          </w:p>
          <w:p w:rsidR="00152FB5" w:rsidRDefault="003948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5E5A531" wp14:editId="05FF354D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-3175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4" name="Рисунок 4" descr="http://qrcoder.ru/code/?goo.gl%2FtSFH9h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goo.gl%2FtSFH9h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152FB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СумДУ</w:t>
            </w:r>
            <w:proofErr w:type="spellEnd"/>
            <w:r w:rsidR="00152FB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 сторінках преси </w:t>
            </w:r>
          </w:p>
          <w:p w:rsidR="00152FB5" w:rsidRDefault="00152F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Поточний інформаційний список </w:t>
            </w:r>
          </w:p>
          <w:p w:rsidR="00152FB5" w:rsidRDefault="00152FB5" w:rsidP="00152F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за жовтень 201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 xml:space="preserve"> року</w:t>
            </w:r>
          </w:p>
        </w:tc>
      </w:tr>
    </w:tbl>
    <w:p w:rsidR="00916FB5" w:rsidRPr="00152FB5" w:rsidRDefault="00916FB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E270E6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270E6" w:rsidRPr="00E270E6" w:rsidRDefault="00E270E6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270E6" w:rsidRPr="00E270E6" w:rsidRDefault="00E270E6" w:rsidP="00E270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Україна. Верховна Рада.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E270E6" w:rsidRPr="00E270E6" w:rsidRDefault="00E270E6" w:rsidP="00B773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8514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призначення у 2016 році іменних стипендій Верховної Ради України для найталановитіших молодих учених: постанова Верховної Ради України від 7 вересня 2016 р. № 1494-VIII. Серед одержувачів </w:t>
            </w:r>
            <w:r w:rsidR="00851473" w:rsidRPr="00E270E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доктор медичних наук, доцент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Атаман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 Олександрович / Україна. Верховна Рада // Голос України</w:t>
            </w:r>
            <w:r w:rsidR="00B773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 – 2016. – 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№ 181.</w:t>
            </w:r>
            <w:r w:rsidR="00851473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23 вересня. – С. 4.</w:t>
            </w:r>
          </w:p>
        </w:tc>
      </w:tr>
      <w:tr w:rsidR="00E270E6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270E6" w:rsidRPr="00E270E6" w:rsidRDefault="00E270E6" w:rsidP="00E270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270E6" w:rsidRPr="00E270E6" w:rsidRDefault="00E270E6" w:rsidP="00E270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6FB5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B773E5" w:rsidRDefault="00916FB5" w:rsidP="00A014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E270E6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B773E5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 xml:space="preserve"> Александровской гимназии состоялся обмен знаниями и вкусностями: в честь Международного дня европейских языков иностранные студенты Сумского госу</w:t>
            </w:r>
            <w:r w:rsidR="00631CA4">
              <w:rPr>
                <w:rFonts w:ascii="Times New Roman" w:hAnsi="Times New Roman"/>
                <w:sz w:val="24"/>
                <w:szCs w:val="24"/>
              </w:rPr>
              <w:t>дарственного у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 xml:space="preserve">ниверситета организовали праздник в Александровской гимназии "Европейские языки в межкультурной </w:t>
            </w:r>
            <w:r w:rsidR="00504A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>коммуникации"</w:t>
            </w:r>
            <w:r w:rsidR="00504A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 xml:space="preserve"> // </w:t>
            </w:r>
            <w:r w:rsidR="00504A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>Ваш шанс</w:t>
            </w:r>
            <w:r w:rsidR="00B773E5" w:rsidRPr="00B773E5">
              <w:rPr>
                <w:rFonts w:ascii="Times New Roman" w:hAnsi="Times New Roman"/>
                <w:sz w:val="24"/>
                <w:szCs w:val="24"/>
              </w:rPr>
              <w:t>. </w:t>
            </w:r>
            <w:r w:rsidR="00504A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773E5" w:rsidRPr="00B773E5">
              <w:rPr>
                <w:rFonts w:ascii="Times New Roman" w:hAnsi="Times New Roman"/>
                <w:sz w:val="24"/>
                <w:szCs w:val="24"/>
              </w:rPr>
              <w:t>– 2016. –</w:t>
            </w:r>
            <w:r w:rsidR="00504A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773E5" w:rsidRPr="00B77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>№</w:t>
            </w:r>
            <w:r w:rsidR="00504A68">
              <w:rPr>
                <w:rFonts w:ascii="Times New Roman" w:hAnsi="Times New Roman"/>
                <w:sz w:val="24"/>
                <w:szCs w:val="24"/>
              </w:rPr>
              <w:t xml:space="preserve"> 40.</w:t>
            </w:r>
            <w:r w:rsidR="00851473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504A68">
              <w:rPr>
                <w:rFonts w:ascii="Times New Roman" w:hAnsi="Times New Roman"/>
                <w:sz w:val="24"/>
                <w:szCs w:val="24"/>
              </w:rPr>
              <w:t xml:space="preserve"> 5-12 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>октября. – С. 22А.</w:t>
            </w:r>
          </w:p>
        </w:tc>
      </w:tr>
      <w:tr w:rsidR="00916FB5" w:rsidRPr="0039484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504A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Гусак</w:t>
            </w:r>
            <w:r w:rsidR="00E270E6"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Б.</w:t>
            </w:r>
            <w:r w:rsidR="00E270E6"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дусі літературного побратимства: у літературній вітальні бібліотеки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 майбутніми журналістами було проведено презентацію літературно-мистецького альманаху "Українська хвиля", присвяченого 25-й річниці Незалежності України / Б</w:t>
            </w:r>
            <w:r w:rsidR="00B773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 Гусак // Ярмарок. – 2016. – 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№ 40.</w:t>
            </w:r>
            <w:r w:rsidR="00851473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 жовтня. – С. 3.</w:t>
            </w:r>
            <w:r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</w:t>
            </w:r>
          </w:p>
        </w:tc>
      </w:tr>
      <w:tr w:rsidR="00916FB5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8104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E270E6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Де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Україні вчитися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престижно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консалтингова компанія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Quacquarelli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Symonds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</w:t>
            </w:r>
            <w:r w:rsidR="00851473">
              <w:rPr>
                <w:rFonts w:ascii="Times New Roman" w:hAnsi="Times New Roman"/>
                <w:sz w:val="24"/>
                <w:szCs w:val="24"/>
                <w:lang w:val="uk-UA"/>
              </w:rPr>
              <w:t>днесла до переліку найкращих ВНЗ такі українські виші</w:t>
            </w:r>
            <w:r w:rsidR="0081049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 КНУ ім. Т. Шевченка, НТУУ КПІ, Донецький національний університет, НТУ ХПІ, </w:t>
            </w:r>
            <w:r w:rsidR="00810496">
              <w:rPr>
                <w:rFonts w:ascii="Times New Roman" w:hAnsi="Times New Roman"/>
                <w:sz w:val="24"/>
                <w:szCs w:val="24"/>
                <w:lang w:val="uk-UA"/>
              </w:rPr>
              <w:t>ХНУ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ім. В.</w:t>
            </w:r>
            <w:r w:rsidR="00504A6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Н. Каразіна та Сум</w:t>
            </w:r>
            <w:r w:rsidR="00504A68">
              <w:rPr>
                <w:rFonts w:ascii="Times New Roman" w:hAnsi="Times New Roman"/>
                <w:sz w:val="24"/>
                <w:szCs w:val="24"/>
                <w:lang w:val="uk-UA"/>
              </w:rPr>
              <w:t>ський Державний університет 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// Урядовий кур'єр</w:t>
            </w:r>
            <w:r w:rsidR="00B773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 – 2016. – 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="0081049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180.</w:t>
            </w:r>
            <w:r w:rsidR="008514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24 вересня. – С. 1.</w:t>
            </w:r>
          </w:p>
        </w:tc>
      </w:tr>
      <w:tr w:rsidR="00916FB5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8104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E270E6">
              <w:rPr>
                <w:rFonts w:ascii="Times New Roman" w:hAnsi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E27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 xml:space="preserve">   Наши </w:t>
            </w:r>
            <w:r w:rsidR="00851473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 xml:space="preserve"> на старейших стрелковых соревнованиях: во Львове состоял</w:t>
            </w:r>
            <w:r w:rsidR="00810496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</w:rPr>
              <w:t xml:space="preserve"> 53-и международные соревнования по с</w:t>
            </w:r>
            <w:r w:rsidR="00851473">
              <w:rPr>
                <w:rFonts w:ascii="Times New Roman" w:hAnsi="Times New Roman"/>
                <w:sz w:val="24"/>
                <w:szCs w:val="24"/>
              </w:rPr>
              <w:t>трельбе из лука "Золотая осень".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47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</w:rPr>
              <w:t>орадовали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</w:rPr>
              <w:t xml:space="preserve"> своих болельщиков медалями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Алексей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</w:rPr>
              <w:t>Гунбин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Полина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Родионова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Д. 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</w:rPr>
              <w:t>Димов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</w:rPr>
              <w:t xml:space="preserve"> // Ваш шанс</w:t>
            </w:r>
            <w:r w:rsidR="00B773E5">
              <w:rPr>
                <w:rFonts w:ascii="Times New Roman" w:hAnsi="Times New Roman"/>
                <w:sz w:val="24"/>
                <w:szCs w:val="24"/>
              </w:rPr>
              <w:t xml:space="preserve">. – 2016. – </w:t>
            </w:r>
            <w:r w:rsidR="00A0149C">
              <w:rPr>
                <w:rFonts w:ascii="Times New Roman" w:hAnsi="Times New Roman"/>
                <w:sz w:val="24"/>
                <w:szCs w:val="24"/>
              </w:rPr>
              <w:t>№ 37.</w:t>
            </w:r>
            <w:r w:rsidR="00A0149C" w:rsidRPr="00E270E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 xml:space="preserve"> 14-21 сентября. – С. 14А.</w:t>
            </w:r>
          </w:p>
        </w:tc>
      </w:tr>
      <w:tr w:rsidR="00916FB5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810496" w:rsidP="006323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E270E6">
              <w:rPr>
                <w:rFonts w:ascii="Times New Roman" w:hAnsi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E27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 xml:space="preserve"> 10 призовых мест на двух чемпионатах: в г. Кропивницком прошел чемпионат Украины по эстафетному бегу. Чемпионами Украины стали эстафетные команды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</w:rPr>
              <w:t>Сумщины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</w:rPr>
              <w:t xml:space="preserve">, в состав которых вошли студенты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</w:rPr>
              <w:t>: О. Поздняков, Ю. Сторож,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М. 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</w:rPr>
              <w:t>Тютюнников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Мыколенко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Д. 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</w:rPr>
              <w:t>Димов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</w:rPr>
              <w:t xml:space="preserve"> // Ваш шанс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– 2016. – 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№ 40. – 5-12 октября. – С. 21А.</w:t>
            </w:r>
          </w:p>
        </w:tc>
      </w:tr>
      <w:tr w:rsidR="00916FB5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6323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E270E6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Жінки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лобіюватимуть гендерні питання: засідання "круглого столу", на якому обговорили "Рівні можливості у сучасній українській політиці: стратегії досягнення та перспективи". У зібранні взяли участь представники Гендерного ресурсного центру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Ніна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Світайло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Андріана Костенко // Сумщина</w:t>
            </w:r>
            <w:r w:rsidR="00B773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 – 2016. – </w:t>
            </w:r>
            <w:r w:rsidR="00810496">
              <w:rPr>
                <w:rFonts w:ascii="Times New Roman" w:hAnsi="Times New Roman"/>
                <w:sz w:val="24"/>
                <w:szCs w:val="24"/>
                <w:lang w:val="uk-UA"/>
              </w:rPr>
              <w:t>№ 40.</w:t>
            </w:r>
            <w:r w:rsidR="00810496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 жовтня. – С. 13.</w:t>
            </w:r>
          </w:p>
        </w:tc>
      </w:tr>
      <w:tr w:rsidR="00916FB5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B773E5" w:rsidRDefault="00916FB5" w:rsidP="003A32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B773E5">
              <w:rPr>
                <w:rFonts w:ascii="Times New Roman" w:hAnsi="Times New Roman"/>
                <w:b/>
                <w:bCs/>
                <w:sz w:val="24"/>
                <w:szCs w:val="24"/>
              </w:rPr>
              <w:t>Калиниченко В.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 xml:space="preserve"> Талант на службе у денег: </w:t>
            </w:r>
            <w:proofErr w:type="spellStart"/>
            <w:r w:rsidRPr="00B773E5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B773E5">
              <w:rPr>
                <w:rFonts w:ascii="Times New Roman" w:hAnsi="Times New Roman"/>
                <w:sz w:val="24"/>
                <w:szCs w:val="24"/>
              </w:rPr>
              <w:t xml:space="preserve"> и галерея "Наша"</w:t>
            </w:r>
            <w:r w:rsidR="0063232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>организовали большую выставку картин Владислава Шерешевского</w:t>
            </w:r>
            <w:r w:rsidR="0063232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>в</w:t>
            </w:r>
            <w:r w:rsidR="0063232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>вы</w:t>
            </w:r>
            <w:r w:rsidR="00632328">
              <w:rPr>
                <w:rFonts w:ascii="Times New Roman" w:hAnsi="Times New Roman"/>
                <w:sz w:val="24"/>
                <w:szCs w:val="24"/>
              </w:rPr>
              <w:t>ставочном</w:t>
            </w:r>
            <w:r w:rsidR="0063232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>зале</w:t>
            </w:r>
            <w:r w:rsidR="0063232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632328">
              <w:rPr>
                <w:rFonts w:ascii="Times New Roman" w:hAnsi="Times New Roman"/>
                <w:sz w:val="24"/>
                <w:szCs w:val="24"/>
              </w:rPr>
              <w:t>"Филантроп" 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>/</w:t>
            </w:r>
            <w:r w:rsidR="0063232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>В</w:t>
            </w:r>
            <w:r w:rsidR="00E270E6" w:rsidRPr="00B773E5">
              <w:rPr>
                <w:rFonts w:ascii="Times New Roman" w:hAnsi="Times New Roman"/>
                <w:sz w:val="24"/>
                <w:szCs w:val="24"/>
              </w:rPr>
              <w:t>.</w:t>
            </w:r>
            <w:r w:rsidR="0063232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>Калиниченко</w:t>
            </w:r>
            <w:r w:rsidR="00632328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632328">
              <w:rPr>
                <w:rFonts w:ascii="Times New Roman" w:hAnsi="Times New Roman"/>
                <w:sz w:val="24"/>
                <w:szCs w:val="24"/>
              </w:rPr>
              <w:t>/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>Ваш шанс</w:t>
            </w:r>
            <w:r w:rsidR="00B773E5" w:rsidRPr="00B773E5">
              <w:rPr>
                <w:rFonts w:ascii="Times New Roman" w:hAnsi="Times New Roman"/>
                <w:sz w:val="24"/>
                <w:szCs w:val="24"/>
              </w:rPr>
              <w:t xml:space="preserve">. – 2016. – 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>№ 38.</w:t>
            </w:r>
            <w:r w:rsidR="003A3200" w:rsidRPr="00B773E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 xml:space="preserve"> 21-28 сентября. – С. 22А.</w:t>
            </w:r>
          </w:p>
        </w:tc>
      </w:tr>
      <w:tr w:rsidR="00916FB5" w:rsidRPr="00851473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8104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Кисельов М.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Команди Сумщини розпочали боротьбу за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футзальний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кубок: роменський "Рятувальник" та сумський "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розпочали боротьбу за Кубок України з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футзалу</w:t>
            </w:r>
            <w:proofErr w:type="spellEnd"/>
            <w:r w:rsidR="0085147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5147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еремогу отримала команда "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" / М. Кисельов // Сумщина. – 20</w:t>
            </w:r>
            <w:r w:rsidR="00B773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16. – </w:t>
            </w:r>
            <w:r w:rsidR="0060466A">
              <w:rPr>
                <w:rFonts w:ascii="Times New Roman" w:hAnsi="Times New Roman"/>
                <w:sz w:val="24"/>
                <w:szCs w:val="24"/>
                <w:lang w:val="uk-UA"/>
              </w:rPr>
              <w:t>№ 42.</w:t>
            </w:r>
            <w:r w:rsidR="00A80B1A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604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20 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жовтня. – С. 15.</w:t>
            </w:r>
            <w:r w:rsidR="003A32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16FB5" w:rsidRPr="0039484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6323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Кисельов М.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Футболісти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універу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здобули "золото" міської спартакіади: у футбольному турнірі спартакіади обласного центру серед студентів вищих навчальних закладів ІІІ-ІV рівнів акредитації</w:t>
            </w:r>
            <w:r w:rsidR="006323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  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перше</w:t>
            </w:r>
            <w:r w:rsidR="0063232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місце</w:t>
            </w:r>
            <w:r w:rsidR="0063232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здобула</w:t>
            </w:r>
            <w:r w:rsidR="0063232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команда</w:t>
            </w:r>
            <w:r w:rsidR="0063232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63232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6323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 М. Кисельов // 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Сумщина</w:t>
            </w:r>
            <w:r w:rsidR="00B773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 – 2016. – 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№ 42.</w:t>
            </w:r>
            <w:r w:rsidR="00A80B1A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 жовтня. – С. 15.</w:t>
            </w:r>
          </w:p>
        </w:tc>
      </w:tr>
      <w:tr w:rsidR="00916FB5" w:rsidRPr="0081049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3A32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Кравченко С.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Країна, де культивується бідність: у Сумах відбулася науково-практична конференція "Впровадження правозахисного підходу в забезпеченні прав дітей</w:t>
            </w:r>
            <w:r w:rsidR="003A32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внутрішньо переміщених осіб". О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дним із організатором виступив Сумський державний університет / С. Кравченко // Ярмарок</w:t>
            </w:r>
            <w:r w:rsidR="00B773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 – 2016. – 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№ 42.</w:t>
            </w:r>
            <w:r w:rsidR="00A80B1A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 жовтня. – С. 3.</w:t>
            </w:r>
          </w:p>
        </w:tc>
      </w:tr>
      <w:tr w:rsidR="00916FB5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1F4DFE" w:rsidP="006323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1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16FB5" w:rsidRPr="00E270E6">
              <w:rPr>
                <w:rFonts w:ascii="Times New Roman" w:hAnsi="Times New Roman"/>
                <w:b/>
                <w:bCs/>
                <w:sz w:val="24"/>
                <w:szCs w:val="24"/>
              </w:rPr>
              <w:t>Кто</w:t>
            </w:r>
            <w:r w:rsidR="00916FB5" w:rsidRPr="00E270E6">
              <w:rPr>
                <w:rFonts w:ascii="Times New Roman" w:hAnsi="Times New Roman"/>
                <w:sz w:val="24"/>
                <w:szCs w:val="24"/>
              </w:rPr>
              <w:t xml:space="preserve"> выиграл битву </w:t>
            </w:r>
            <w:proofErr w:type="spellStart"/>
            <w:r w:rsidR="00916FB5" w:rsidRPr="00E270E6">
              <w:rPr>
                <w:rFonts w:ascii="Times New Roman" w:hAnsi="Times New Roman"/>
                <w:sz w:val="24"/>
                <w:szCs w:val="24"/>
              </w:rPr>
              <w:t>стартапов</w:t>
            </w:r>
            <w:proofErr w:type="spellEnd"/>
            <w:r w:rsidR="00916FB5" w:rsidRPr="00E270E6">
              <w:rPr>
                <w:rFonts w:ascii="Times New Roman" w:hAnsi="Times New Roman"/>
                <w:sz w:val="24"/>
                <w:szCs w:val="24"/>
              </w:rPr>
              <w:t xml:space="preserve">?: на базе </w:t>
            </w:r>
            <w:proofErr w:type="spellStart"/>
            <w:r w:rsidR="00916FB5" w:rsidRPr="00E270E6">
              <w:rPr>
                <w:rFonts w:ascii="Times New Roman" w:hAnsi="Times New Roman"/>
                <w:sz w:val="24"/>
                <w:szCs w:val="24"/>
              </w:rPr>
              <w:t>конгрес</w:t>
            </w:r>
            <w:proofErr w:type="spellEnd"/>
            <w:r w:rsidR="00916FB5" w:rsidRPr="00E270E6">
              <w:rPr>
                <w:rFonts w:ascii="Times New Roman" w:hAnsi="Times New Roman"/>
                <w:sz w:val="24"/>
                <w:szCs w:val="24"/>
              </w:rPr>
              <w:t xml:space="preserve">-центра Сумского госуниверситета состоялась 58-я битва </w:t>
            </w:r>
            <w:proofErr w:type="spellStart"/>
            <w:r w:rsidR="00916FB5" w:rsidRPr="00E270E6">
              <w:rPr>
                <w:rFonts w:ascii="Times New Roman" w:hAnsi="Times New Roman"/>
                <w:sz w:val="24"/>
                <w:szCs w:val="24"/>
              </w:rPr>
              <w:t>стартапов</w:t>
            </w:r>
            <w:proofErr w:type="spellEnd"/>
            <w:r w:rsidR="00916FB5" w:rsidRPr="00E270E6">
              <w:rPr>
                <w:rFonts w:ascii="Times New Roman" w:hAnsi="Times New Roman"/>
                <w:sz w:val="24"/>
                <w:szCs w:val="24"/>
              </w:rPr>
              <w:t xml:space="preserve"> // Ваш шанс</w:t>
            </w:r>
            <w:r w:rsidR="00B773E5">
              <w:rPr>
                <w:rFonts w:ascii="Times New Roman" w:hAnsi="Times New Roman"/>
                <w:sz w:val="24"/>
                <w:szCs w:val="24"/>
              </w:rPr>
              <w:t xml:space="preserve">. – 2016. – </w:t>
            </w:r>
            <w:r w:rsidR="00916FB5" w:rsidRPr="00E270E6">
              <w:rPr>
                <w:rFonts w:ascii="Times New Roman" w:hAnsi="Times New Roman"/>
                <w:sz w:val="24"/>
                <w:szCs w:val="24"/>
              </w:rPr>
              <w:t>№ 39.</w:t>
            </w:r>
            <w:r w:rsidR="00A80B1A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916FB5" w:rsidRPr="00E270E6">
              <w:rPr>
                <w:rFonts w:ascii="Times New Roman" w:hAnsi="Times New Roman"/>
                <w:sz w:val="24"/>
                <w:szCs w:val="24"/>
              </w:rPr>
              <w:t xml:space="preserve"> 28 сентября-5 октября. – С. 8А.</w:t>
            </w:r>
          </w:p>
        </w:tc>
      </w:tr>
      <w:tr w:rsidR="00916FB5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1F4DFE" w:rsidP="006323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DF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16FB5"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Легкоатлети</w:t>
            </w:r>
            <w:r w:rsidR="00916FB5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змагалися в естафетному бігу: студенти </w:t>
            </w:r>
            <w:proofErr w:type="spellStart"/>
            <w:r w:rsidR="00916FB5" w:rsidRPr="00E270E6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916FB5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вибороли золоті й срібні нагороди у чемпіонаті України з легкої атлетики // Сумщина</w:t>
            </w:r>
            <w:r w:rsidR="00B773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 – 2016. – </w:t>
            </w:r>
            <w:r w:rsidR="00916FB5" w:rsidRPr="00E270E6">
              <w:rPr>
                <w:rFonts w:ascii="Times New Roman" w:hAnsi="Times New Roman"/>
                <w:sz w:val="24"/>
                <w:szCs w:val="24"/>
                <w:lang w:val="uk-UA"/>
              </w:rPr>
              <w:t>№ 40.</w:t>
            </w:r>
            <w:r w:rsidR="00A80B1A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916FB5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 жовтня. – С. 15.</w:t>
            </w:r>
          </w:p>
        </w:tc>
      </w:tr>
      <w:tr w:rsidR="00916FB5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3A32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E270E6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Наші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дзюдої</w:t>
            </w:r>
            <w:r w:rsidR="000127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сти </w:t>
            </w:r>
            <w:r w:rsidR="00527E03" w:rsidRPr="00527E03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0127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 найкращих у державі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пройшов чемпіонат України з дзюдо </w:t>
            </w:r>
            <w:r w:rsidR="003A3200">
              <w:rPr>
                <w:rFonts w:ascii="Times New Roman" w:hAnsi="Times New Roman"/>
                <w:sz w:val="24"/>
                <w:szCs w:val="24"/>
                <w:lang w:val="uk-UA"/>
              </w:rPr>
              <w:t>серед спортсменів до 23-х років. В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дало виступили студенти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012777">
              <w:rPr>
                <w:rFonts w:ascii="Times New Roman" w:hAnsi="Times New Roman"/>
                <w:sz w:val="24"/>
                <w:szCs w:val="24"/>
                <w:lang w:val="uk-UA"/>
              </w:rPr>
              <w:t>умДУ</w:t>
            </w:r>
            <w:proofErr w:type="spellEnd"/>
            <w:r w:rsidR="000127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 </w:t>
            </w:r>
            <w:proofErr w:type="spellStart"/>
            <w:r w:rsidR="00012777">
              <w:rPr>
                <w:rFonts w:ascii="Times New Roman" w:hAnsi="Times New Roman"/>
                <w:sz w:val="24"/>
                <w:szCs w:val="24"/>
                <w:lang w:val="uk-UA"/>
              </w:rPr>
              <w:t>Хомула</w:t>
            </w:r>
            <w:proofErr w:type="spellEnd"/>
            <w:r w:rsidR="000127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Дмитро </w:t>
            </w:r>
            <w:proofErr w:type="spellStart"/>
            <w:r w:rsidR="00012777">
              <w:rPr>
                <w:rFonts w:ascii="Times New Roman" w:hAnsi="Times New Roman"/>
                <w:sz w:val="24"/>
                <w:szCs w:val="24"/>
                <w:lang w:val="uk-UA"/>
              </w:rPr>
              <w:t>Цюх</w:t>
            </w:r>
            <w:proofErr w:type="spellEnd"/>
            <w:r w:rsidR="0001277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// Сумщина</w:t>
            </w:r>
            <w:r w:rsidR="00B773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 – 2016. – 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№ 40.</w:t>
            </w:r>
            <w:r w:rsidR="00527E03">
              <w:t xml:space="preserve"> </w:t>
            </w:r>
            <w:r w:rsidR="00527E03" w:rsidRPr="00527E03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 жовтня. – С. 15. – Коротко.</w:t>
            </w:r>
          </w:p>
        </w:tc>
      </w:tr>
      <w:tr w:rsidR="00916FB5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3A32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E270E6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</w:t>
            </w:r>
            <w:r w:rsidRPr="00E270E6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 xml:space="preserve"> середины осени" в Сумах: в классе Конфуция лингвистического центра Департамента международного образования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</w:rPr>
              <w:t xml:space="preserve"> отметили традиционный китайский "Праздник середины осени" </w:t>
            </w:r>
            <w:r w:rsidR="00C027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// Ваш шанс</w:t>
            </w:r>
            <w:r w:rsidR="00B773E5">
              <w:rPr>
                <w:rFonts w:ascii="Times New Roman" w:hAnsi="Times New Roman"/>
                <w:sz w:val="24"/>
                <w:szCs w:val="24"/>
              </w:rPr>
              <w:t>. </w:t>
            </w:r>
            <w:r w:rsidR="00C027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="00B773E5">
              <w:rPr>
                <w:rFonts w:ascii="Times New Roman" w:hAnsi="Times New Roman"/>
                <w:sz w:val="24"/>
                <w:szCs w:val="24"/>
              </w:rPr>
              <w:t xml:space="preserve">– 2016. – </w:t>
            </w:r>
            <w:r w:rsidR="00C027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№ 39.</w:t>
            </w:r>
            <w:r w:rsidR="00527E03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7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28 сентября-5</w:t>
            </w:r>
            <w:r w:rsidR="003A320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октября. – С. 23А.</w:t>
            </w:r>
          </w:p>
        </w:tc>
      </w:tr>
      <w:tr w:rsidR="00916FB5" w:rsidRPr="0039484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881C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E270E6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Розіграли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Кубок зі стрільби з лука: 4-те місце в індивідуальних змаганнях </w:t>
            </w:r>
            <w:r w:rsidR="00881C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 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жінок посіла с</w:t>
            </w:r>
            <w:r w:rsidR="00604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тудентка </w:t>
            </w:r>
            <w:proofErr w:type="spellStart"/>
            <w:r w:rsidR="0060466A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604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Поліна Родіонова 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// Сумщина</w:t>
            </w:r>
            <w:r w:rsidR="00B773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 – 2016. – 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№ 40.</w:t>
            </w:r>
            <w:r w:rsidR="00527E03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 жовтня. – С. 15.</w:t>
            </w:r>
          </w:p>
        </w:tc>
      </w:tr>
      <w:tr w:rsidR="00916FB5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3A3200" w:rsidRDefault="00916FB5" w:rsidP="003A32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="00881CA8">
              <w:rPr>
                <w:rFonts w:ascii="Times New Roman" w:hAnsi="Times New Roman"/>
                <w:b/>
                <w:bCs/>
                <w:sz w:val="24"/>
                <w:szCs w:val="24"/>
              </w:rPr>
              <w:t>Ростоцкая</w:t>
            </w:r>
            <w:proofErr w:type="spellEnd"/>
            <w:r w:rsidRPr="00E27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 xml:space="preserve">   Уехала на время в США </w:t>
            </w:r>
            <w:r w:rsidR="003A3200" w:rsidRPr="00E270E6">
              <w:rPr>
                <w:rFonts w:ascii="Times New Roman" w:hAnsi="Times New Roman"/>
                <w:sz w:val="24"/>
                <w:szCs w:val="24"/>
              </w:rPr>
              <w:t>–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 xml:space="preserve"> лишилась жилья?: почему администрация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</w:rPr>
              <w:t xml:space="preserve"> пыталась взломать дверь квартиры в общежитии?</w:t>
            </w:r>
            <w:r w:rsidR="003A32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A320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В. 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</w:rPr>
              <w:t>Ростоцкая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</w:rPr>
              <w:t xml:space="preserve"> // Ваш шанс</w:t>
            </w:r>
            <w:r w:rsidR="00B773E5">
              <w:rPr>
                <w:rFonts w:ascii="Times New Roman" w:hAnsi="Times New Roman"/>
                <w:sz w:val="24"/>
                <w:szCs w:val="24"/>
              </w:rPr>
              <w:t>. –</w:t>
            </w:r>
            <w:r w:rsidR="00881C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773E5">
              <w:rPr>
                <w:rFonts w:ascii="Times New Roman" w:hAnsi="Times New Roman"/>
                <w:sz w:val="24"/>
                <w:szCs w:val="24"/>
              </w:rPr>
              <w:t xml:space="preserve"> 2016. – 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№ 36.</w:t>
            </w:r>
            <w:r w:rsidR="003A320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527E03" w:rsidRPr="00E270E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527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270E6">
              <w:rPr>
                <w:rFonts w:ascii="Times New Roman" w:hAnsi="Times New Roman"/>
                <w:sz w:val="24"/>
                <w:szCs w:val="24"/>
              </w:rPr>
              <w:t>7-14 сентября. – С. 10А.</w:t>
            </w:r>
            <w:r w:rsidR="003A32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270E6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270E6" w:rsidRPr="00E270E6" w:rsidRDefault="00E270E6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270E6" w:rsidRDefault="00B773E5" w:rsidP="00E270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="00E270E6"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Спеціальність</w:t>
            </w:r>
            <w:r w:rsidR="00E270E6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"Філологія" 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 Панорама. – 2016. – </w:t>
            </w:r>
            <w:r w:rsidR="00881CA8">
              <w:rPr>
                <w:rFonts w:ascii="Times New Roman" w:hAnsi="Times New Roman"/>
                <w:sz w:val="24"/>
                <w:szCs w:val="24"/>
                <w:lang w:val="uk-UA"/>
              </w:rPr>
              <w:t>№ </w:t>
            </w:r>
            <w:r w:rsidR="00E270E6" w:rsidRPr="00E270E6">
              <w:rPr>
                <w:rFonts w:ascii="Times New Roman" w:hAnsi="Times New Roman"/>
                <w:sz w:val="24"/>
                <w:szCs w:val="24"/>
                <w:lang w:val="uk-UA"/>
              </w:rPr>
              <w:t>40.</w:t>
            </w:r>
            <w:r w:rsidR="00527E03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E270E6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28 сентября-5 </w:t>
            </w:r>
            <w:proofErr w:type="spellStart"/>
            <w:r w:rsidR="00E270E6" w:rsidRPr="00E270E6">
              <w:rPr>
                <w:rFonts w:ascii="Times New Roman" w:hAnsi="Times New Roman"/>
                <w:sz w:val="24"/>
                <w:szCs w:val="24"/>
                <w:lang w:val="uk-UA"/>
              </w:rPr>
              <w:t>октября</w:t>
            </w:r>
            <w:proofErr w:type="spellEnd"/>
            <w:r w:rsidR="00E270E6" w:rsidRPr="00E270E6">
              <w:rPr>
                <w:rFonts w:ascii="Times New Roman" w:hAnsi="Times New Roman"/>
                <w:sz w:val="24"/>
                <w:szCs w:val="24"/>
                <w:lang w:val="uk-UA"/>
              </w:rPr>
              <w:t>. – С. В18.</w:t>
            </w:r>
          </w:p>
          <w:p w:rsidR="00527E03" w:rsidRPr="00E270E6" w:rsidRDefault="00527E03" w:rsidP="00E270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// Панорама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2016. – № 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43. – 19-26 </w:t>
            </w:r>
            <w:proofErr w:type="spellStart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октября</w:t>
            </w:r>
            <w:proofErr w:type="spellEnd"/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. – С. В24.</w:t>
            </w:r>
          </w:p>
        </w:tc>
      </w:tr>
      <w:tr w:rsidR="00916FB5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B773E5" w:rsidRDefault="00B773E5" w:rsidP="003A32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="00916FB5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916FB5" w:rsidRPr="00B773E5">
              <w:rPr>
                <w:rFonts w:ascii="Times New Roman" w:hAnsi="Times New Roman"/>
                <w:b/>
                <w:bCs/>
                <w:sz w:val="24"/>
                <w:szCs w:val="24"/>
              </w:rPr>
              <w:t>СумГУ</w:t>
            </w:r>
            <w:proofErr w:type="spellEnd"/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 попал в мировой рейтинг: в перечень лучших вузов по данным британской консалтинговой компании </w:t>
            </w:r>
            <w:proofErr w:type="spellStart"/>
            <w:r w:rsidR="00916FB5" w:rsidRPr="00B773E5">
              <w:rPr>
                <w:rFonts w:ascii="Times New Roman" w:hAnsi="Times New Roman"/>
                <w:sz w:val="24"/>
                <w:szCs w:val="24"/>
              </w:rPr>
              <w:t>Quacquarelli</w:t>
            </w:r>
            <w:proofErr w:type="spellEnd"/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6FB5" w:rsidRPr="00B773E5">
              <w:rPr>
                <w:rFonts w:ascii="Times New Roman" w:hAnsi="Times New Roman"/>
                <w:sz w:val="24"/>
                <w:szCs w:val="24"/>
              </w:rPr>
              <w:t>Symonds</w:t>
            </w:r>
            <w:proofErr w:type="spellEnd"/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 попал Сумской государственный университет // Ваш шанс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– 2016. – </w:t>
            </w:r>
            <w:r w:rsidR="00916FB5" w:rsidRPr="00B773E5">
              <w:rPr>
                <w:rFonts w:ascii="Times New Roman" w:hAnsi="Times New Roman"/>
                <w:sz w:val="24"/>
                <w:szCs w:val="24"/>
              </w:rPr>
              <w:t>№ 37.</w:t>
            </w:r>
            <w:r w:rsidR="00527E03" w:rsidRPr="00E270E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 14-21 сентября. – С. 23А.</w:t>
            </w:r>
          </w:p>
        </w:tc>
      </w:tr>
      <w:tr w:rsidR="00916FB5" w:rsidRPr="0081049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B773E5" w:rsidP="00881C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="00916FB5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916FB5"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Сумські</w:t>
            </w:r>
            <w:r w:rsidR="00916FB5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тенісисти відкрили сезон у суперлізі: пройшов перший тур нового сезону чемпіонату України з настільного тенісу серед команд суперліг</w:t>
            </w:r>
            <w:r w:rsidR="003A3200">
              <w:rPr>
                <w:rFonts w:ascii="Times New Roman" w:hAnsi="Times New Roman"/>
                <w:sz w:val="24"/>
                <w:szCs w:val="24"/>
                <w:lang w:val="uk-UA"/>
              </w:rPr>
              <w:t>и. Д</w:t>
            </w:r>
            <w:r w:rsidR="00916FB5" w:rsidRPr="00E270E6">
              <w:rPr>
                <w:rFonts w:ascii="Times New Roman" w:hAnsi="Times New Roman"/>
                <w:sz w:val="24"/>
                <w:szCs w:val="24"/>
                <w:lang w:val="uk-UA"/>
              </w:rPr>
              <w:t>ебюта</w:t>
            </w:r>
            <w:r w:rsidR="00881C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нт суперліги </w:t>
            </w:r>
            <w:r w:rsidR="00527E03" w:rsidRPr="00527E03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881C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сумський "</w:t>
            </w:r>
            <w:proofErr w:type="spellStart"/>
            <w:r w:rsidR="00881CA8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881CA8">
              <w:rPr>
                <w:rFonts w:ascii="Times New Roman" w:hAnsi="Times New Roman"/>
                <w:sz w:val="24"/>
                <w:szCs w:val="24"/>
                <w:lang w:val="uk-UA"/>
              </w:rPr>
              <w:t>" </w:t>
            </w:r>
            <w:r w:rsidR="00916FB5" w:rsidRPr="00E270E6">
              <w:rPr>
                <w:rFonts w:ascii="Times New Roman" w:hAnsi="Times New Roman"/>
                <w:sz w:val="24"/>
                <w:szCs w:val="24"/>
                <w:lang w:val="uk-UA"/>
              </w:rPr>
              <w:t>// Сумщина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 – 2016. – </w:t>
            </w:r>
            <w:r w:rsidR="00916FB5" w:rsidRPr="00E270E6">
              <w:rPr>
                <w:rFonts w:ascii="Times New Roman" w:hAnsi="Times New Roman"/>
                <w:sz w:val="24"/>
                <w:szCs w:val="24"/>
                <w:lang w:val="uk-UA"/>
              </w:rPr>
              <w:t>№ 40.</w:t>
            </w:r>
            <w:r w:rsidR="00527E03" w:rsidRPr="00527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916FB5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 жовтня. – С. 15.</w:t>
            </w:r>
          </w:p>
        </w:tc>
      </w:tr>
      <w:tr w:rsidR="0060466A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0466A" w:rsidRPr="00E270E6" w:rsidRDefault="0060466A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0466A" w:rsidRPr="00E270E6" w:rsidRDefault="0060466A" w:rsidP="00E270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E270E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Сумський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державний університет проводить курси підготовки до ЗНО // Панорама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2016. – № 43.</w:t>
            </w:r>
            <w:r w:rsidR="00527E03" w:rsidRPr="003A32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527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19-26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октября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 – С. 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В24.</w:t>
            </w:r>
          </w:p>
        </w:tc>
      </w:tr>
      <w:tr w:rsidR="00916FB5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B773E5" w:rsidRDefault="00B773E5" w:rsidP="00881C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3E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16FB5" w:rsidRPr="00B773E5">
              <w:rPr>
                <w:rFonts w:ascii="Times New Roman" w:hAnsi="Times New Roman"/>
                <w:b/>
                <w:bCs/>
                <w:sz w:val="24"/>
                <w:szCs w:val="24"/>
              </w:rPr>
              <w:t>Сумской</w:t>
            </w:r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 клуб любителей шедевров переехал: с началом нового учебного года возобновил свою работу "Клуб любителей хорошего кино" УАБД </w:t>
            </w:r>
            <w:proofErr w:type="spellStart"/>
            <w:r w:rsidR="00916FB5" w:rsidRPr="00B773E5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="00916FB5" w:rsidRPr="00B773E5">
              <w:rPr>
                <w:rFonts w:ascii="Times New Roman" w:hAnsi="Times New Roman"/>
                <w:sz w:val="24"/>
                <w:szCs w:val="24"/>
              </w:rPr>
              <w:t>, но уже в помещении студенческого клуба "</w:t>
            </w:r>
            <w:proofErr w:type="spellStart"/>
            <w:r w:rsidR="00916FB5" w:rsidRPr="00B773E5">
              <w:rPr>
                <w:rFonts w:ascii="Times New Roman" w:hAnsi="Times New Roman"/>
                <w:sz w:val="24"/>
                <w:szCs w:val="24"/>
              </w:rPr>
              <w:t>Спортлайн</w:t>
            </w:r>
            <w:proofErr w:type="spellEnd"/>
            <w:r w:rsidR="00916FB5" w:rsidRPr="00B773E5">
              <w:rPr>
                <w:rFonts w:ascii="Times New Roman" w:hAnsi="Times New Roman"/>
                <w:sz w:val="24"/>
                <w:szCs w:val="24"/>
              </w:rPr>
              <w:t>" // Ваш шанс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– 2016. – </w:t>
            </w:r>
            <w:r w:rsidR="00881CA8">
              <w:rPr>
                <w:rFonts w:ascii="Times New Roman" w:hAnsi="Times New Roman"/>
                <w:sz w:val="24"/>
                <w:szCs w:val="24"/>
              </w:rPr>
              <w:t>№ 40.</w:t>
            </w:r>
            <w:r w:rsidR="00527E03" w:rsidRPr="00E270E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881CA8">
              <w:rPr>
                <w:rFonts w:ascii="Times New Roman" w:hAnsi="Times New Roman"/>
                <w:sz w:val="24"/>
                <w:szCs w:val="24"/>
              </w:rPr>
              <w:t xml:space="preserve"> 5-12 октября. – С. </w:t>
            </w:r>
            <w:r w:rsidR="00916FB5" w:rsidRPr="00B773E5">
              <w:rPr>
                <w:rFonts w:ascii="Times New Roman" w:hAnsi="Times New Roman"/>
                <w:sz w:val="24"/>
                <w:szCs w:val="24"/>
              </w:rPr>
              <w:t>15А.</w:t>
            </w:r>
          </w:p>
        </w:tc>
      </w:tr>
      <w:tr w:rsidR="00916FB5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B773E5" w:rsidRDefault="00B773E5" w:rsidP="008541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="00916FB5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916FB5" w:rsidRPr="00B773E5">
              <w:rPr>
                <w:rFonts w:ascii="Times New Roman" w:hAnsi="Times New Roman"/>
                <w:b/>
                <w:bCs/>
                <w:sz w:val="24"/>
                <w:szCs w:val="24"/>
              </w:rPr>
              <w:t>Сумчане</w:t>
            </w:r>
            <w:proofErr w:type="spellEnd"/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E03" w:rsidRPr="00E270E6">
              <w:rPr>
                <w:rFonts w:ascii="Times New Roman" w:hAnsi="Times New Roman"/>
                <w:sz w:val="24"/>
                <w:szCs w:val="24"/>
              </w:rPr>
              <w:t>–</w:t>
            </w:r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 в лидерах финального рейтинга ФСЛУ: Федерация стрельбы из лука Украины опубликовала финальный рейтинг по состоянию на 29 сентября (</w:t>
            </w:r>
            <w:proofErr w:type="spellStart"/>
            <w:r w:rsidR="00916FB5" w:rsidRPr="00B773E5">
              <w:rPr>
                <w:rFonts w:ascii="Times New Roman" w:hAnsi="Times New Roman"/>
                <w:sz w:val="24"/>
                <w:szCs w:val="24"/>
              </w:rPr>
              <w:t>кла</w:t>
            </w:r>
            <w:proofErr w:type="spellEnd"/>
            <w:r w:rsidR="003A3200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="00916FB5" w:rsidRPr="00B773E5">
              <w:rPr>
                <w:rFonts w:ascii="Times New Roman" w:hAnsi="Times New Roman"/>
                <w:sz w:val="24"/>
                <w:szCs w:val="24"/>
              </w:rPr>
              <w:t>сический</w:t>
            </w:r>
            <w:proofErr w:type="spellEnd"/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 лук). Среди мужчин второе место занял магистрант </w:t>
            </w:r>
            <w:proofErr w:type="spellStart"/>
            <w:r w:rsidR="00916FB5" w:rsidRPr="00B773E5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="00916FB5" w:rsidRPr="00B773E5">
              <w:rPr>
                <w:rFonts w:ascii="Times New Roman" w:hAnsi="Times New Roman"/>
                <w:sz w:val="24"/>
                <w:szCs w:val="24"/>
              </w:rPr>
              <w:t>Гунбин</w:t>
            </w:r>
            <w:proofErr w:type="spellEnd"/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, а среди женщин рейтинг возглавила студентка </w:t>
            </w:r>
            <w:proofErr w:type="spellStart"/>
            <w:r w:rsidR="00916FB5" w:rsidRPr="00B773E5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 П. Родионова // Ваш шанс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– 2016. – </w:t>
            </w:r>
            <w:r w:rsidR="0060466A">
              <w:rPr>
                <w:rFonts w:ascii="Times New Roman" w:hAnsi="Times New Roman"/>
                <w:sz w:val="24"/>
                <w:szCs w:val="24"/>
              </w:rPr>
              <w:t>№ </w:t>
            </w:r>
            <w:r w:rsidR="00916FB5" w:rsidRPr="00B773E5">
              <w:rPr>
                <w:rFonts w:ascii="Times New Roman" w:hAnsi="Times New Roman"/>
                <w:sz w:val="24"/>
                <w:szCs w:val="24"/>
              </w:rPr>
              <w:t>40.</w:t>
            </w:r>
            <w:r w:rsidR="00527E03" w:rsidRPr="00E270E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 5-12 октября. – С. 21А.</w:t>
            </w:r>
          </w:p>
        </w:tc>
      </w:tr>
      <w:tr w:rsidR="00132860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32860" w:rsidRPr="00E270E6" w:rsidRDefault="00132860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32860" w:rsidRDefault="00132860" w:rsidP="003A32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773E5">
              <w:rPr>
                <w:rFonts w:ascii="Times New Roman" w:hAnsi="Times New Roman"/>
                <w:b/>
                <w:bCs/>
                <w:sz w:val="24"/>
                <w:szCs w:val="24"/>
              </w:rPr>
              <w:t>Сумчане</w:t>
            </w:r>
            <w:proofErr w:type="spellEnd"/>
            <w:r w:rsidRPr="00B773E5">
              <w:rPr>
                <w:rFonts w:ascii="Times New Roman" w:hAnsi="Times New Roman"/>
                <w:sz w:val="24"/>
                <w:szCs w:val="24"/>
              </w:rPr>
              <w:t xml:space="preserve"> впервые стали первыми!: состоялся 13-й Белоцерковский марафон, который имеет статус чемпионата Украины по марафонскому бегу. </w:t>
            </w:r>
            <w:r>
              <w:rPr>
                <w:rFonts w:ascii="Times New Roman" w:hAnsi="Times New Roman"/>
                <w:sz w:val="24"/>
                <w:szCs w:val="24"/>
              </w:rPr>
              <w:t>В нем удачно выступил  студент </w:t>
            </w:r>
            <w:proofErr w:type="spellStart"/>
            <w:r w:rsidRPr="00B773E5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73E5">
              <w:rPr>
                <w:rFonts w:ascii="Times New Roman" w:hAnsi="Times New Roman"/>
                <w:sz w:val="24"/>
                <w:szCs w:val="24"/>
              </w:rPr>
              <w:t>Казбан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> Ваш шанс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2016. –  № 41.</w:t>
            </w:r>
            <w:r w:rsidR="003A320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F66A65" w:rsidRPr="00E270E6">
              <w:rPr>
                <w:rFonts w:ascii="Times New Roman" w:hAnsi="Times New Roman"/>
                <w:sz w:val="24"/>
                <w:szCs w:val="24"/>
              </w:rPr>
              <w:t>–</w:t>
            </w:r>
            <w:r w:rsidR="00F66A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12-19 </w:t>
            </w:r>
            <w:r w:rsidRPr="00B773E5">
              <w:rPr>
                <w:rFonts w:ascii="Times New Roman" w:hAnsi="Times New Roman"/>
                <w:sz w:val="24"/>
                <w:szCs w:val="24"/>
              </w:rPr>
              <w:t>октября. – С. 14А.</w:t>
            </w:r>
          </w:p>
        </w:tc>
      </w:tr>
      <w:tr w:rsidR="00916FB5" w:rsidRPr="00E270E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E270E6" w:rsidRDefault="00916FB5" w:rsidP="00E270E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0E6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16FB5" w:rsidRPr="00B773E5" w:rsidRDefault="00B773E5" w:rsidP="00B375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 w:rsidR="00916FB5" w:rsidRPr="00E2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916FB5" w:rsidRPr="00B773E5">
              <w:rPr>
                <w:rFonts w:ascii="Times New Roman" w:hAnsi="Times New Roman"/>
                <w:b/>
                <w:bCs/>
                <w:sz w:val="24"/>
                <w:szCs w:val="24"/>
              </w:rPr>
              <w:t>Сумские</w:t>
            </w:r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 студенты-лучники отличились на юге: 23-28 сентября в Новой Каховке прошел Кубок Украины среди взрослых спортсменов по стрельбе из лука. </w:t>
            </w:r>
            <w:r w:rsidR="00B375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B375AB">
              <w:rPr>
                <w:rFonts w:ascii="Times New Roman" w:hAnsi="Times New Roman"/>
                <w:sz w:val="24"/>
                <w:szCs w:val="24"/>
                <w:lang w:val="uk-UA"/>
              </w:rPr>
              <w:t>перв</w:t>
            </w:r>
            <w:r w:rsidR="00B375AB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="00B375AB">
              <w:rPr>
                <w:rFonts w:ascii="Times New Roman" w:hAnsi="Times New Roman"/>
                <w:sz w:val="24"/>
                <w:szCs w:val="24"/>
              </w:rPr>
              <w:t xml:space="preserve"> день в квалификационном раунде 70+70 с</w:t>
            </w:r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тудентка </w:t>
            </w:r>
            <w:proofErr w:type="spellStart"/>
            <w:r w:rsidR="00B375AB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="00B37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Полина Родионова </w:t>
            </w:r>
            <w:r w:rsidR="00B375AB">
              <w:rPr>
                <w:rFonts w:ascii="Times New Roman" w:hAnsi="Times New Roman"/>
                <w:sz w:val="24"/>
                <w:szCs w:val="24"/>
              </w:rPr>
              <w:t xml:space="preserve">стала второй </w:t>
            </w:r>
            <w:r w:rsidR="00916FB5" w:rsidRPr="00B773E5">
              <w:rPr>
                <w:rFonts w:ascii="Times New Roman" w:hAnsi="Times New Roman"/>
                <w:sz w:val="24"/>
                <w:szCs w:val="24"/>
              </w:rPr>
              <w:t>// Ваш шанс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– 2016. – </w:t>
            </w:r>
            <w:r w:rsidR="00854124">
              <w:rPr>
                <w:rFonts w:ascii="Times New Roman" w:hAnsi="Times New Roman"/>
                <w:sz w:val="24"/>
                <w:szCs w:val="24"/>
              </w:rPr>
              <w:t>№ </w:t>
            </w:r>
            <w:r w:rsidR="00916FB5" w:rsidRPr="00B773E5">
              <w:rPr>
                <w:rFonts w:ascii="Times New Roman" w:hAnsi="Times New Roman"/>
                <w:sz w:val="24"/>
                <w:szCs w:val="24"/>
              </w:rPr>
              <w:t>40.</w:t>
            </w:r>
            <w:r w:rsidR="003A320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F66A65" w:rsidRPr="00E270E6">
              <w:rPr>
                <w:rFonts w:ascii="Times New Roman" w:hAnsi="Times New Roman"/>
                <w:sz w:val="24"/>
                <w:szCs w:val="24"/>
              </w:rPr>
              <w:t>–</w:t>
            </w:r>
            <w:r w:rsidR="00916FB5" w:rsidRPr="00B773E5">
              <w:rPr>
                <w:rFonts w:ascii="Times New Roman" w:hAnsi="Times New Roman"/>
                <w:sz w:val="24"/>
                <w:szCs w:val="24"/>
              </w:rPr>
              <w:t xml:space="preserve"> 5-12 октября. – С. 21А.</w:t>
            </w:r>
          </w:p>
        </w:tc>
      </w:tr>
    </w:tbl>
    <w:p w:rsidR="00916FB5" w:rsidRDefault="00916FB5" w:rsidP="00E270E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3F6E" w:rsidRPr="00851473" w:rsidRDefault="000C3F6E">
      <w:pPr>
        <w:spacing w:after="0" w:line="240" w:lineRule="auto"/>
        <w:rPr>
          <w:rFonts w:ascii="Times New Roman" w:hAnsi="Times New Roman"/>
          <w:sz w:val="24"/>
          <w:szCs w:val="24"/>
        </w:rPr>
        <w:sectPr w:rsidR="000C3F6E" w:rsidRPr="00851473">
          <w:footerReference w:type="default" r:id="rId13"/>
          <w:pgSz w:w="8400" w:h="11900" w:code="9"/>
          <w:pgMar w:top="400" w:right="400" w:bottom="400" w:left="400" w:header="709" w:footer="709" w:gutter="0"/>
          <w:cols w:space="709"/>
        </w:sectPr>
      </w:pPr>
    </w:p>
    <w:p w:rsidR="00916FB5" w:rsidRDefault="00916FB5"/>
    <w:sectPr w:rsidR="00916FB5">
      <w:type w:val="continuous"/>
      <w:pgSz w:w="8400" w:h="11900"/>
      <w:pgMar w:top="400" w:right="400" w:bottom="400" w:left="400" w:header="720" w:footer="720" w:gutter="0"/>
      <w:cols w:num="2" w:space="720" w:equalWidth="0">
        <w:col w:w="3800" w:space="1"/>
        <w:col w:w="38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CD" w:rsidRDefault="00442BCD" w:rsidP="00E270E6">
      <w:pPr>
        <w:spacing w:after="0" w:line="240" w:lineRule="auto"/>
      </w:pPr>
      <w:r>
        <w:separator/>
      </w:r>
    </w:p>
  </w:endnote>
  <w:endnote w:type="continuationSeparator" w:id="0">
    <w:p w:rsidR="00442BCD" w:rsidRDefault="00442BCD" w:rsidP="00E2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B5" w:rsidRDefault="00916FB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9484C">
      <w:rPr>
        <w:noProof/>
      </w:rPr>
      <w:t>2</w:t>
    </w:r>
    <w:r>
      <w:fldChar w:fldCharType="end"/>
    </w:r>
  </w:p>
  <w:p w:rsidR="00916FB5" w:rsidRDefault="00916F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CD" w:rsidRDefault="00442BCD" w:rsidP="00E270E6">
      <w:pPr>
        <w:spacing w:after="0" w:line="240" w:lineRule="auto"/>
      </w:pPr>
      <w:r>
        <w:separator/>
      </w:r>
    </w:p>
  </w:footnote>
  <w:footnote w:type="continuationSeparator" w:id="0">
    <w:p w:rsidR="00442BCD" w:rsidRDefault="00442BCD" w:rsidP="00E27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E8B"/>
    <w:multiLevelType w:val="hybridMultilevel"/>
    <w:tmpl w:val="6CBE213C"/>
    <w:lvl w:ilvl="0" w:tplc="A344E5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E6"/>
    <w:rsid w:val="00012777"/>
    <w:rsid w:val="000C3F6E"/>
    <w:rsid w:val="00132860"/>
    <w:rsid w:val="00152FB5"/>
    <w:rsid w:val="001F4DFE"/>
    <w:rsid w:val="002114BC"/>
    <w:rsid w:val="00352C71"/>
    <w:rsid w:val="0039484C"/>
    <w:rsid w:val="003A3200"/>
    <w:rsid w:val="00442BCD"/>
    <w:rsid w:val="00444733"/>
    <w:rsid w:val="00504A68"/>
    <w:rsid w:val="00527E03"/>
    <w:rsid w:val="0060466A"/>
    <w:rsid w:val="00631CA4"/>
    <w:rsid w:val="00632328"/>
    <w:rsid w:val="00810496"/>
    <w:rsid w:val="00820ADD"/>
    <w:rsid w:val="00851473"/>
    <w:rsid w:val="00854124"/>
    <w:rsid w:val="00881CA8"/>
    <w:rsid w:val="008F58A7"/>
    <w:rsid w:val="00916FB5"/>
    <w:rsid w:val="009811FE"/>
    <w:rsid w:val="00A0149C"/>
    <w:rsid w:val="00A80B1A"/>
    <w:rsid w:val="00B375AB"/>
    <w:rsid w:val="00B773E5"/>
    <w:rsid w:val="00C0273E"/>
    <w:rsid w:val="00C31BD7"/>
    <w:rsid w:val="00E270E6"/>
    <w:rsid w:val="00E654C3"/>
    <w:rsid w:val="00F66A65"/>
    <w:rsid w:val="00F8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70E6"/>
  </w:style>
  <w:style w:type="paragraph" w:styleId="a5">
    <w:name w:val="footer"/>
    <w:basedOn w:val="a"/>
    <w:link w:val="a6"/>
    <w:uiPriority w:val="99"/>
    <w:unhideWhenUsed/>
    <w:rsid w:val="00E270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0E6"/>
  </w:style>
  <w:style w:type="character" w:styleId="a7">
    <w:name w:val="Hyperlink"/>
    <w:uiPriority w:val="99"/>
    <w:semiHidden/>
    <w:unhideWhenUsed/>
    <w:rsid w:val="00E270E6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70E6"/>
  </w:style>
  <w:style w:type="paragraph" w:styleId="a5">
    <w:name w:val="footer"/>
    <w:basedOn w:val="a"/>
    <w:link w:val="a6"/>
    <w:uiPriority w:val="99"/>
    <w:unhideWhenUsed/>
    <w:rsid w:val="00E270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0E6"/>
  </w:style>
  <w:style w:type="character" w:styleId="a7">
    <w:name w:val="Hyperlink"/>
    <w:uiPriority w:val="99"/>
    <w:semiHidden/>
    <w:unhideWhenUsed/>
    <w:rsid w:val="00E270E6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library@sumdu.edu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30C9-54C8-4DEE-A33C-DDE8B1DA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Шарко Валентина Олександрiвна</dc:creator>
  <cp:keywords/>
  <dc:description/>
  <cp:lastModifiedBy>Пiльтяй Iнна Iванiвна</cp:lastModifiedBy>
  <cp:revision>19</cp:revision>
  <dcterms:created xsi:type="dcterms:W3CDTF">2016-10-27T08:03:00Z</dcterms:created>
  <dcterms:modified xsi:type="dcterms:W3CDTF">2016-10-31T12:34:00Z</dcterms:modified>
</cp:coreProperties>
</file>